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57F" w:rsidRPr="003923B1" w:rsidRDefault="004D257F">
      <w:pPr>
        <w:rPr>
          <w:color w:val="000000" w:themeColor="text1"/>
        </w:rPr>
      </w:pPr>
      <w:bookmarkStart w:id="0" w:name="_GoBack"/>
      <w:bookmarkEnd w:id="0"/>
      <w:r w:rsidRPr="003923B1">
        <w:rPr>
          <w:rFonts w:hint="eastAsia"/>
          <w:color w:val="000000" w:themeColor="text1"/>
        </w:rPr>
        <w:t>様式第</w:t>
      </w:r>
      <w:r w:rsidR="005E30AF" w:rsidRPr="003923B1">
        <w:rPr>
          <w:rFonts w:hint="eastAsia"/>
          <w:color w:val="000000" w:themeColor="text1"/>
        </w:rPr>
        <w:t>４</w:t>
      </w:r>
      <w:r w:rsidRPr="003923B1">
        <w:rPr>
          <w:rFonts w:hint="eastAsia"/>
          <w:color w:val="000000" w:themeColor="text1"/>
        </w:rPr>
        <w:t>号</w:t>
      </w:r>
      <w:r w:rsidRPr="003923B1">
        <w:rPr>
          <w:color w:val="000000" w:themeColor="text1"/>
        </w:rPr>
        <w:t>(</w:t>
      </w:r>
      <w:r w:rsidRPr="003923B1">
        <w:rPr>
          <w:rFonts w:hint="eastAsia"/>
          <w:color w:val="000000" w:themeColor="text1"/>
        </w:rPr>
        <w:t>第</w:t>
      </w:r>
      <w:r w:rsidR="005E30AF" w:rsidRPr="003923B1">
        <w:rPr>
          <w:rFonts w:hint="eastAsia"/>
          <w:color w:val="000000" w:themeColor="text1"/>
        </w:rPr>
        <w:t>３</w:t>
      </w:r>
      <w:r w:rsidRPr="003923B1">
        <w:rPr>
          <w:rFonts w:hint="eastAsia"/>
          <w:color w:val="000000" w:themeColor="text1"/>
        </w:rPr>
        <w:t>条関係</w:t>
      </w:r>
      <w:r w:rsidRPr="003923B1">
        <w:rPr>
          <w:color w:val="000000" w:themeColor="text1"/>
        </w:rPr>
        <w:t>)</w:t>
      </w:r>
    </w:p>
    <w:p w:rsidR="004D257F" w:rsidRPr="003923B1" w:rsidRDefault="004D257F">
      <w:pPr>
        <w:rPr>
          <w:color w:val="000000" w:themeColor="text1"/>
        </w:rPr>
      </w:pPr>
    </w:p>
    <w:p w:rsidR="004D257F" w:rsidRPr="003923B1" w:rsidRDefault="004D257F">
      <w:pPr>
        <w:rPr>
          <w:color w:val="000000" w:themeColor="text1"/>
        </w:rPr>
      </w:pPr>
    </w:p>
    <w:p w:rsidR="004D257F" w:rsidRPr="003923B1" w:rsidRDefault="004D257F">
      <w:pPr>
        <w:jc w:val="center"/>
        <w:rPr>
          <w:color w:val="000000" w:themeColor="text1"/>
        </w:rPr>
      </w:pPr>
      <w:r w:rsidRPr="003923B1">
        <w:rPr>
          <w:rFonts w:hint="eastAsia"/>
          <w:color w:val="000000" w:themeColor="text1"/>
        </w:rPr>
        <w:t>廃止・休止届出書</w:t>
      </w:r>
    </w:p>
    <w:p w:rsidR="004D257F" w:rsidRPr="003923B1" w:rsidRDefault="004D257F">
      <w:pPr>
        <w:rPr>
          <w:color w:val="000000" w:themeColor="text1"/>
        </w:rPr>
      </w:pPr>
    </w:p>
    <w:p w:rsidR="004D257F" w:rsidRPr="003923B1" w:rsidRDefault="004D257F">
      <w:pPr>
        <w:rPr>
          <w:color w:val="000000" w:themeColor="text1"/>
        </w:rPr>
      </w:pPr>
    </w:p>
    <w:p w:rsidR="004D257F" w:rsidRPr="003923B1" w:rsidRDefault="004D257F">
      <w:pPr>
        <w:jc w:val="right"/>
        <w:rPr>
          <w:color w:val="000000" w:themeColor="text1"/>
        </w:rPr>
      </w:pPr>
      <w:r w:rsidRPr="003923B1">
        <w:rPr>
          <w:rFonts w:hint="eastAsia"/>
          <w:color w:val="000000" w:themeColor="text1"/>
        </w:rPr>
        <w:t xml:space="preserve">年　　月　　日　</w:t>
      </w:r>
    </w:p>
    <w:p w:rsidR="004D257F" w:rsidRPr="003923B1" w:rsidRDefault="004D257F">
      <w:pPr>
        <w:rPr>
          <w:color w:val="000000" w:themeColor="text1"/>
        </w:rPr>
      </w:pPr>
    </w:p>
    <w:p w:rsidR="004D257F" w:rsidRPr="003923B1" w:rsidRDefault="004D257F">
      <w:pPr>
        <w:rPr>
          <w:color w:val="000000" w:themeColor="text1"/>
        </w:rPr>
      </w:pPr>
      <w:r w:rsidRPr="003923B1">
        <w:rPr>
          <w:rFonts w:hint="eastAsia"/>
          <w:color w:val="000000" w:themeColor="text1"/>
        </w:rPr>
        <w:t xml:space="preserve">　</w:t>
      </w:r>
      <w:r w:rsidRPr="003923B1">
        <w:rPr>
          <w:color w:val="000000" w:themeColor="text1"/>
        </w:rPr>
        <w:t>(</w:t>
      </w:r>
      <w:r w:rsidR="006A2E97" w:rsidRPr="003923B1">
        <w:rPr>
          <w:rFonts w:hint="eastAsia"/>
          <w:color w:val="000000" w:themeColor="text1"/>
        </w:rPr>
        <w:t>宛先</w:t>
      </w:r>
      <w:r w:rsidRPr="003923B1">
        <w:rPr>
          <w:color w:val="000000" w:themeColor="text1"/>
        </w:rPr>
        <w:t>)</w:t>
      </w:r>
      <w:r w:rsidRPr="003923B1">
        <w:rPr>
          <w:rFonts w:hint="eastAsia"/>
          <w:color w:val="000000" w:themeColor="text1"/>
        </w:rPr>
        <w:t>南アルプス市長</w:t>
      </w:r>
    </w:p>
    <w:p w:rsidR="004D257F" w:rsidRPr="003923B1" w:rsidRDefault="004D257F">
      <w:pPr>
        <w:rPr>
          <w:color w:val="000000" w:themeColor="text1"/>
        </w:rPr>
      </w:pPr>
    </w:p>
    <w:p w:rsidR="004D257F" w:rsidRPr="003923B1" w:rsidRDefault="004D257F">
      <w:pPr>
        <w:rPr>
          <w:color w:val="000000" w:themeColor="text1"/>
        </w:rPr>
      </w:pPr>
    </w:p>
    <w:p w:rsidR="004D257F" w:rsidRPr="003923B1" w:rsidRDefault="004D257F">
      <w:pPr>
        <w:jc w:val="right"/>
        <w:rPr>
          <w:color w:val="000000" w:themeColor="text1"/>
        </w:rPr>
      </w:pPr>
      <w:r w:rsidRPr="003923B1">
        <w:rPr>
          <w:rFonts w:hint="eastAsia"/>
          <w:color w:val="000000" w:themeColor="text1"/>
        </w:rPr>
        <w:t xml:space="preserve">所在地　　　　　　　　　　　　　　</w:t>
      </w:r>
    </w:p>
    <w:p w:rsidR="004D257F" w:rsidRPr="003923B1" w:rsidRDefault="004D257F">
      <w:pPr>
        <w:jc w:val="right"/>
        <w:rPr>
          <w:color w:val="000000" w:themeColor="text1"/>
        </w:rPr>
      </w:pPr>
      <w:r w:rsidRPr="003923B1">
        <w:rPr>
          <w:rFonts w:hint="eastAsia"/>
          <w:color w:val="000000" w:themeColor="text1"/>
        </w:rPr>
        <w:t xml:space="preserve">申請者　名称　　　　　　　　　　　　　　　</w:t>
      </w:r>
    </w:p>
    <w:p w:rsidR="004D257F" w:rsidRPr="003923B1" w:rsidRDefault="00DD55C9">
      <w:pPr>
        <w:jc w:val="right"/>
        <w:rPr>
          <w:color w:val="000000" w:themeColor="text1"/>
        </w:rPr>
      </w:pPr>
      <w:r w:rsidRPr="003923B1">
        <w:rPr>
          <w:rFonts w:hint="eastAsia"/>
          <w:color w:val="000000" w:themeColor="text1"/>
        </w:rPr>
        <w:t>代表者氏名　　　　　　　　　　㊞</w:t>
      </w:r>
      <w:r w:rsidR="004D257F" w:rsidRPr="003923B1">
        <w:rPr>
          <w:rFonts w:hint="eastAsia"/>
          <w:color w:val="000000" w:themeColor="text1"/>
        </w:rPr>
        <w:t xml:space="preserve">　</w:t>
      </w:r>
    </w:p>
    <w:p w:rsidR="004D257F" w:rsidRPr="003923B1" w:rsidRDefault="004D257F">
      <w:pPr>
        <w:rPr>
          <w:color w:val="000000" w:themeColor="text1"/>
        </w:rPr>
      </w:pPr>
    </w:p>
    <w:p w:rsidR="004D257F" w:rsidRPr="003923B1" w:rsidRDefault="004D257F">
      <w:pPr>
        <w:rPr>
          <w:color w:val="000000" w:themeColor="text1"/>
        </w:rPr>
      </w:pPr>
    </w:p>
    <w:p w:rsidR="004D257F" w:rsidRPr="003923B1" w:rsidRDefault="004D257F">
      <w:pPr>
        <w:rPr>
          <w:color w:val="000000" w:themeColor="text1"/>
        </w:rPr>
      </w:pPr>
      <w:r w:rsidRPr="003923B1">
        <w:rPr>
          <w:rFonts w:hint="eastAsia"/>
          <w:color w:val="000000" w:themeColor="text1"/>
        </w:rPr>
        <w:t xml:space="preserve">　次のとおり事業の廃止・休止をしますので届け出ます。</w:t>
      </w:r>
    </w:p>
    <w:p w:rsidR="004D257F" w:rsidRPr="003923B1" w:rsidRDefault="004D257F">
      <w:pPr>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60"/>
        <w:gridCol w:w="2585"/>
        <w:gridCol w:w="328"/>
        <w:gridCol w:w="328"/>
        <w:gridCol w:w="328"/>
        <w:gridCol w:w="328"/>
        <w:gridCol w:w="328"/>
        <w:gridCol w:w="328"/>
        <w:gridCol w:w="328"/>
        <w:gridCol w:w="328"/>
        <w:gridCol w:w="328"/>
        <w:gridCol w:w="328"/>
      </w:tblGrid>
      <w:tr w:rsidR="001B0FF1" w:rsidRPr="003923B1" w:rsidTr="009970DE">
        <w:tblPrEx>
          <w:tblCellMar>
            <w:top w:w="0" w:type="dxa"/>
            <w:bottom w:w="0" w:type="dxa"/>
          </w:tblCellMar>
        </w:tblPrEx>
        <w:trPr>
          <w:trHeight w:val="581"/>
        </w:trPr>
        <w:tc>
          <w:tcPr>
            <w:tcW w:w="2660" w:type="dxa"/>
            <w:tcBorders>
              <w:top w:val="nil"/>
              <w:left w:val="nil"/>
            </w:tcBorders>
            <w:vAlign w:val="center"/>
          </w:tcPr>
          <w:p w:rsidR="001B0FF1" w:rsidRPr="003923B1" w:rsidRDefault="001B0FF1">
            <w:pPr>
              <w:rPr>
                <w:color w:val="000000" w:themeColor="text1"/>
              </w:rPr>
            </w:pPr>
            <w:r w:rsidRPr="003923B1">
              <w:rPr>
                <w:rFonts w:hint="eastAsia"/>
                <w:color w:val="000000" w:themeColor="text1"/>
              </w:rPr>
              <w:t xml:space="preserve">　</w:t>
            </w:r>
          </w:p>
        </w:tc>
        <w:tc>
          <w:tcPr>
            <w:tcW w:w="2585" w:type="dxa"/>
            <w:vAlign w:val="center"/>
          </w:tcPr>
          <w:p w:rsidR="001B0FF1" w:rsidRPr="003923B1" w:rsidRDefault="001B0FF1" w:rsidP="00080815">
            <w:pPr>
              <w:jc w:val="distribute"/>
              <w:rPr>
                <w:color w:val="000000" w:themeColor="text1"/>
              </w:rPr>
            </w:pPr>
            <w:r w:rsidRPr="003923B1">
              <w:rPr>
                <w:rFonts w:hint="eastAsia"/>
                <w:color w:val="000000" w:themeColor="text1"/>
              </w:rPr>
              <w:t>介護保険事業所番号</w:t>
            </w:r>
          </w:p>
        </w:tc>
        <w:tc>
          <w:tcPr>
            <w:tcW w:w="328" w:type="dxa"/>
            <w:vAlign w:val="center"/>
          </w:tcPr>
          <w:p w:rsidR="001B0FF1" w:rsidRPr="003923B1" w:rsidRDefault="001B0FF1">
            <w:pPr>
              <w:rPr>
                <w:color w:val="000000" w:themeColor="text1"/>
              </w:rPr>
            </w:pPr>
          </w:p>
        </w:tc>
        <w:tc>
          <w:tcPr>
            <w:tcW w:w="328" w:type="dxa"/>
            <w:vAlign w:val="center"/>
          </w:tcPr>
          <w:p w:rsidR="001B0FF1" w:rsidRPr="003923B1" w:rsidRDefault="001B0FF1">
            <w:pPr>
              <w:rPr>
                <w:color w:val="000000" w:themeColor="text1"/>
              </w:rPr>
            </w:pPr>
          </w:p>
        </w:tc>
        <w:tc>
          <w:tcPr>
            <w:tcW w:w="328" w:type="dxa"/>
            <w:vAlign w:val="center"/>
          </w:tcPr>
          <w:p w:rsidR="001B0FF1" w:rsidRPr="003923B1" w:rsidRDefault="001B0FF1">
            <w:pPr>
              <w:rPr>
                <w:color w:val="000000" w:themeColor="text1"/>
              </w:rPr>
            </w:pPr>
          </w:p>
        </w:tc>
        <w:tc>
          <w:tcPr>
            <w:tcW w:w="328" w:type="dxa"/>
            <w:vAlign w:val="center"/>
          </w:tcPr>
          <w:p w:rsidR="001B0FF1" w:rsidRPr="003923B1" w:rsidRDefault="001B0FF1">
            <w:pPr>
              <w:rPr>
                <w:color w:val="000000" w:themeColor="text1"/>
              </w:rPr>
            </w:pPr>
          </w:p>
        </w:tc>
        <w:tc>
          <w:tcPr>
            <w:tcW w:w="328" w:type="dxa"/>
            <w:vAlign w:val="center"/>
          </w:tcPr>
          <w:p w:rsidR="001B0FF1" w:rsidRPr="003923B1" w:rsidRDefault="001B0FF1">
            <w:pPr>
              <w:rPr>
                <w:color w:val="000000" w:themeColor="text1"/>
              </w:rPr>
            </w:pPr>
          </w:p>
        </w:tc>
        <w:tc>
          <w:tcPr>
            <w:tcW w:w="328" w:type="dxa"/>
            <w:vAlign w:val="center"/>
          </w:tcPr>
          <w:p w:rsidR="001B0FF1" w:rsidRPr="003923B1" w:rsidRDefault="001B0FF1">
            <w:pPr>
              <w:rPr>
                <w:color w:val="000000" w:themeColor="text1"/>
              </w:rPr>
            </w:pPr>
          </w:p>
        </w:tc>
        <w:tc>
          <w:tcPr>
            <w:tcW w:w="328" w:type="dxa"/>
            <w:vAlign w:val="center"/>
          </w:tcPr>
          <w:p w:rsidR="001B0FF1" w:rsidRPr="003923B1" w:rsidRDefault="001B0FF1">
            <w:pPr>
              <w:rPr>
                <w:color w:val="000000" w:themeColor="text1"/>
              </w:rPr>
            </w:pPr>
          </w:p>
        </w:tc>
        <w:tc>
          <w:tcPr>
            <w:tcW w:w="328" w:type="dxa"/>
            <w:vAlign w:val="center"/>
          </w:tcPr>
          <w:p w:rsidR="001B0FF1" w:rsidRPr="003923B1" w:rsidRDefault="001B0FF1">
            <w:pPr>
              <w:rPr>
                <w:color w:val="000000" w:themeColor="text1"/>
              </w:rPr>
            </w:pPr>
          </w:p>
        </w:tc>
        <w:tc>
          <w:tcPr>
            <w:tcW w:w="328" w:type="dxa"/>
            <w:vAlign w:val="center"/>
          </w:tcPr>
          <w:p w:rsidR="001B0FF1" w:rsidRPr="003923B1" w:rsidRDefault="001B0FF1">
            <w:pPr>
              <w:rPr>
                <w:color w:val="000000" w:themeColor="text1"/>
              </w:rPr>
            </w:pPr>
          </w:p>
        </w:tc>
        <w:tc>
          <w:tcPr>
            <w:tcW w:w="328" w:type="dxa"/>
            <w:vAlign w:val="center"/>
          </w:tcPr>
          <w:p w:rsidR="001B0FF1" w:rsidRPr="003923B1" w:rsidRDefault="001B0FF1">
            <w:pPr>
              <w:rPr>
                <w:color w:val="000000" w:themeColor="text1"/>
              </w:rPr>
            </w:pPr>
          </w:p>
        </w:tc>
      </w:tr>
      <w:tr w:rsidR="004D257F" w:rsidRPr="003923B1" w:rsidTr="0034599C">
        <w:tblPrEx>
          <w:tblCellMar>
            <w:top w:w="0" w:type="dxa"/>
            <w:bottom w:w="0" w:type="dxa"/>
          </w:tblCellMar>
        </w:tblPrEx>
        <w:trPr>
          <w:cantSplit/>
          <w:trHeight w:val="525"/>
        </w:trPr>
        <w:tc>
          <w:tcPr>
            <w:tcW w:w="2660" w:type="dxa"/>
            <w:vMerge w:val="restart"/>
            <w:vAlign w:val="center"/>
          </w:tcPr>
          <w:p w:rsidR="004D257F" w:rsidRPr="003923B1" w:rsidRDefault="004D257F">
            <w:pPr>
              <w:jc w:val="distribute"/>
              <w:rPr>
                <w:color w:val="000000" w:themeColor="text1"/>
              </w:rPr>
            </w:pPr>
            <w:r w:rsidRPr="003923B1">
              <w:rPr>
                <w:rFonts w:hint="eastAsia"/>
                <w:color w:val="000000" w:themeColor="text1"/>
              </w:rPr>
              <w:t>廃止・休止する事業所</w:t>
            </w:r>
          </w:p>
        </w:tc>
        <w:tc>
          <w:tcPr>
            <w:tcW w:w="5865" w:type="dxa"/>
            <w:gridSpan w:val="11"/>
            <w:tcBorders>
              <w:bottom w:val="nil"/>
            </w:tcBorders>
          </w:tcPr>
          <w:p w:rsidR="004D257F" w:rsidRPr="003923B1" w:rsidRDefault="004D257F">
            <w:pPr>
              <w:rPr>
                <w:color w:val="000000" w:themeColor="text1"/>
              </w:rPr>
            </w:pPr>
            <w:r w:rsidRPr="003923B1">
              <w:rPr>
                <w:rFonts w:hint="eastAsia"/>
                <w:color w:val="000000" w:themeColor="text1"/>
              </w:rPr>
              <w:t>名称</w:t>
            </w:r>
          </w:p>
        </w:tc>
      </w:tr>
      <w:tr w:rsidR="004D257F" w:rsidRPr="003923B1" w:rsidTr="0034599C">
        <w:tblPrEx>
          <w:tblCellMar>
            <w:top w:w="0" w:type="dxa"/>
            <w:bottom w:w="0" w:type="dxa"/>
          </w:tblCellMar>
        </w:tblPrEx>
        <w:trPr>
          <w:cantSplit/>
          <w:trHeight w:val="851"/>
        </w:trPr>
        <w:tc>
          <w:tcPr>
            <w:tcW w:w="2660" w:type="dxa"/>
            <w:vMerge/>
            <w:vAlign w:val="center"/>
          </w:tcPr>
          <w:p w:rsidR="004D257F" w:rsidRPr="003923B1" w:rsidRDefault="004D257F">
            <w:pPr>
              <w:rPr>
                <w:color w:val="000000" w:themeColor="text1"/>
              </w:rPr>
            </w:pPr>
          </w:p>
        </w:tc>
        <w:tc>
          <w:tcPr>
            <w:tcW w:w="5865" w:type="dxa"/>
            <w:gridSpan w:val="11"/>
            <w:tcBorders>
              <w:top w:val="dashed" w:sz="4" w:space="0" w:color="auto"/>
            </w:tcBorders>
          </w:tcPr>
          <w:p w:rsidR="004D257F" w:rsidRPr="003923B1" w:rsidRDefault="00080815">
            <w:pPr>
              <w:rPr>
                <w:color w:val="000000" w:themeColor="text1"/>
              </w:rPr>
            </w:pPr>
            <w:r w:rsidRPr="003923B1">
              <w:rPr>
                <w:rFonts w:hint="eastAsia"/>
                <w:color w:val="000000" w:themeColor="text1"/>
              </w:rPr>
              <w:t>所在地</w:t>
            </w:r>
            <w:r w:rsidR="00C53A12" w:rsidRPr="003923B1">
              <w:rPr>
                <w:rFonts w:hint="eastAsia"/>
                <w:color w:val="000000" w:themeColor="text1"/>
              </w:rPr>
              <w:t xml:space="preserve">　南アルプス市</w:t>
            </w:r>
          </w:p>
        </w:tc>
      </w:tr>
      <w:tr w:rsidR="004D257F" w:rsidRPr="003923B1">
        <w:tblPrEx>
          <w:tblCellMar>
            <w:top w:w="0" w:type="dxa"/>
            <w:bottom w:w="0" w:type="dxa"/>
          </w:tblCellMar>
        </w:tblPrEx>
        <w:trPr>
          <w:trHeight w:val="495"/>
        </w:trPr>
        <w:tc>
          <w:tcPr>
            <w:tcW w:w="2660" w:type="dxa"/>
            <w:vAlign w:val="center"/>
          </w:tcPr>
          <w:p w:rsidR="004D257F" w:rsidRPr="003923B1" w:rsidRDefault="004D257F">
            <w:pPr>
              <w:jc w:val="distribute"/>
              <w:rPr>
                <w:color w:val="000000" w:themeColor="text1"/>
              </w:rPr>
            </w:pPr>
            <w:r w:rsidRPr="003923B1">
              <w:rPr>
                <w:rFonts w:hint="eastAsia"/>
                <w:color w:val="000000" w:themeColor="text1"/>
              </w:rPr>
              <w:t>廃止・休止の別</w:t>
            </w:r>
          </w:p>
        </w:tc>
        <w:tc>
          <w:tcPr>
            <w:tcW w:w="5865" w:type="dxa"/>
            <w:gridSpan w:val="11"/>
            <w:vAlign w:val="center"/>
          </w:tcPr>
          <w:p w:rsidR="004D257F" w:rsidRPr="003923B1" w:rsidRDefault="004D257F">
            <w:pPr>
              <w:jc w:val="center"/>
              <w:rPr>
                <w:color w:val="000000" w:themeColor="text1"/>
              </w:rPr>
            </w:pPr>
            <w:r w:rsidRPr="003923B1">
              <w:rPr>
                <w:rFonts w:hint="eastAsia"/>
                <w:color w:val="000000" w:themeColor="text1"/>
              </w:rPr>
              <w:t>廃</w:t>
            </w:r>
            <w:r w:rsidRPr="003923B1">
              <w:rPr>
                <w:rFonts w:hint="eastAsia"/>
                <w:color w:val="000000" w:themeColor="text1"/>
                <w:spacing w:val="105"/>
              </w:rPr>
              <w:t>止・</w:t>
            </w:r>
            <w:r w:rsidRPr="003923B1">
              <w:rPr>
                <w:rFonts w:hint="eastAsia"/>
                <w:color w:val="000000" w:themeColor="text1"/>
              </w:rPr>
              <w:t>休止</w:t>
            </w:r>
          </w:p>
        </w:tc>
      </w:tr>
      <w:tr w:rsidR="004D257F" w:rsidRPr="003923B1">
        <w:tblPrEx>
          <w:tblCellMar>
            <w:top w:w="0" w:type="dxa"/>
            <w:bottom w:w="0" w:type="dxa"/>
          </w:tblCellMar>
        </w:tblPrEx>
        <w:trPr>
          <w:trHeight w:val="495"/>
        </w:trPr>
        <w:tc>
          <w:tcPr>
            <w:tcW w:w="2660" w:type="dxa"/>
            <w:vAlign w:val="center"/>
          </w:tcPr>
          <w:p w:rsidR="004D257F" w:rsidRPr="003923B1" w:rsidRDefault="004D257F">
            <w:pPr>
              <w:jc w:val="distribute"/>
              <w:rPr>
                <w:color w:val="000000" w:themeColor="text1"/>
              </w:rPr>
            </w:pPr>
            <w:r w:rsidRPr="003923B1">
              <w:rPr>
                <w:rFonts w:hint="eastAsia"/>
                <w:color w:val="000000" w:themeColor="text1"/>
              </w:rPr>
              <w:t>廃止・休止する年月日</w:t>
            </w:r>
          </w:p>
        </w:tc>
        <w:tc>
          <w:tcPr>
            <w:tcW w:w="5865" w:type="dxa"/>
            <w:gridSpan w:val="11"/>
            <w:vAlign w:val="center"/>
          </w:tcPr>
          <w:p w:rsidR="004D257F" w:rsidRPr="003923B1" w:rsidRDefault="004D257F">
            <w:pPr>
              <w:rPr>
                <w:color w:val="000000" w:themeColor="text1"/>
              </w:rPr>
            </w:pPr>
            <w:r w:rsidRPr="003923B1">
              <w:rPr>
                <w:rFonts w:hint="eastAsia"/>
                <w:color w:val="000000" w:themeColor="text1"/>
              </w:rPr>
              <w:t xml:space="preserve">　　　　　　　　　　年　　月　　日</w:t>
            </w:r>
          </w:p>
        </w:tc>
      </w:tr>
      <w:tr w:rsidR="004D257F" w:rsidRPr="003923B1" w:rsidTr="00EA6EE5">
        <w:tblPrEx>
          <w:tblCellMar>
            <w:top w:w="0" w:type="dxa"/>
            <w:bottom w:w="0" w:type="dxa"/>
          </w:tblCellMar>
        </w:tblPrEx>
        <w:trPr>
          <w:trHeight w:val="1134"/>
        </w:trPr>
        <w:tc>
          <w:tcPr>
            <w:tcW w:w="2660" w:type="dxa"/>
            <w:vAlign w:val="center"/>
          </w:tcPr>
          <w:p w:rsidR="004D257F" w:rsidRPr="003923B1" w:rsidRDefault="004D257F">
            <w:pPr>
              <w:jc w:val="distribute"/>
              <w:rPr>
                <w:color w:val="000000" w:themeColor="text1"/>
              </w:rPr>
            </w:pPr>
            <w:r w:rsidRPr="003923B1">
              <w:rPr>
                <w:rFonts w:hint="eastAsia"/>
                <w:color w:val="000000" w:themeColor="text1"/>
              </w:rPr>
              <w:t>廃止・休止する理由</w:t>
            </w:r>
          </w:p>
        </w:tc>
        <w:tc>
          <w:tcPr>
            <w:tcW w:w="5865" w:type="dxa"/>
            <w:gridSpan w:val="11"/>
            <w:vAlign w:val="center"/>
          </w:tcPr>
          <w:p w:rsidR="004D257F" w:rsidRPr="003923B1" w:rsidRDefault="004D257F">
            <w:pPr>
              <w:rPr>
                <w:color w:val="000000" w:themeColor="text1"/>
              </w:rPr>
            </w:pPr>
            <w:r w:rsidRPr="003923B1">
              <w:rPr>
                <w:rFonts w:hint="eastAsia"/>
                <w:color w:val="000000" w:themeColor="text1"/>
              </w:rPr>
              <w:t xml:space="preserve">　</w:t>
            </w:r>
          </w:p>
        </w:tc>
      </w:tr>
      <w:tr w:rsidR="004D257F" w:rsidRPr="003923B1" w:rsidTr="00EA6EE5">
        <w:tblPrEx>
          <w:tblCellMar>
            <w:top w:w="0" w:type="dxa"/>
            <w:bottom w:w="0" w:type="dxa"/>
          </w:tblCellMar>
        </w:tblPrEx>
        <w:trPr>
          <w:trHeight w:val="1134"/>
        </w:trPr>
        <w:tc>
          <w:tcPr>
            <w:tcW w:w="2660" w:type="dxa"/>
            <w:vAlign w:val="center"/>
          </w:tcPr>
          <w:p w:rsidR="004D257F" w:rsidRPr="003923B1" w:rsidRDefault="004D257F">
            <w:pPr>
              <w:rPr>
                <w:color w:val="000000" w:themeColor="text1"/>
              </w:rPr>
            </w:pPr>
            <w:r w:rsidRPr="003923B1">
              <w:rPr>
                <w:rFonts w:hint="eastAsia"/>
                <w:color w:val="000000" w:themeColor="text1"/>
              </w:rPr>
              <w:t>現にサービス又は支援を受けていた者等に対する措置</w:t>
            </w:r>
          </w:p>
        </w:tc>
        <w:tc>
          <w:tcPr>
            <w:tcW w:w="5865" w:type="dxa"/>
            <w:gridSpan w:val="11"/>
            <w:vAlign w:val="center"/>
          </w:tcPr>
          <w:p w:rsidR="004D257F" w:rsidRPr="003923B1" w:rsidRDefault="004D257F">
            <w:pPr>
              <w:rPr>
                <w:color w:val="000000" w:themeColor="text1"/>
              </w:rPr>
            </w:pPr>
            <w:r w:rsidRPr="003923B1">
              <w:rPr>
                <w:rFonts w:hint="eastAsia"/>
                <w:color w:val="000000" w:themeColor="text1"/>
              </w:rPr>
              <w:t xml:space="preserve">　</w:t>
            </w:r>
          </w:p>
        </w:tc>
      </w:tr>
      <w:tr w:rsidR="004D257F" w:rsidRPr="003923B1">
        <w:tblPrEx>
          <w:tblCellMar>
            <w:top w:w="0" w:type="dxa"/>
            <w:bottom w:w="0" w:type="dxa"/>
          </w:tblCellMar>
        </w:tblPrEx>
        <w:trPr>
          <w:trHeight w:val="495"/>
        </w:trPr>
        <w:tc>
          <w:tcPr>
            <w:tcW w:w="2660" w:type="dxa"/>
            <w:vAlign w:val="center"/>
          </w:tcPr>
          <w:p w:rsidR="004D257F" w:rsidRPr="003923B1" w:rsidRDefault="004D257F">
            <w:pPr>
              <w:jc w:val="distribute"/>
              <w:rPr>
                <w:color w:val="000000" w:themeColor="text1"/>
              </w:rPr>
            </w:pPr>
            <w:r w:rsidRPr="003923B1">
              <w:rPr>
                <w:rFonts w:hint="eastAsia"/>
                <w:color w:val="000000" w:themeColor="text1"/>
              </w:rPr>
              <w:t>休止予定期間</w:t>
            </w:r>
          </w:p>
        </w:tc>
        <w:tc>
          <w:tcPr>
            <w:tcW w:w="5865" w:type="dxa"/>
            <w:gridSpan w:val="11"/>
            <w:vAlign w:val="center"/>
          </w:tcPr>
          <w:p w:rsidR="004D257F" w:rsidRPr="003923B1" w:rsidRDefault="00080815">
            <w:pPr>
              <w:rPr>
                <w:color w:val="000000" w:themeColor="text1"/>
              </w:rPr>
            </w:pPr>
            <w:r w:rsidRPr="003923B1">
              <w:rPr>
                <w:rFonts w:hint="eastAsia"/>
                <w:color w:val="000000" w:themeColor="text1"/>
              </w:rPr>
              <w:t xml:space="preserve">　　　　　休止日　　</w:t>
            </w:r>
            <w:r w:rsidR="004D257F" w:rsidRPr="003923B1">
              <w:rPr>
                <w:rFonts w:hint="eastAsia"/>
                <w:color w:val="000000" w:themeColor="text1"/>
              </w:rPr>
              <w:t>～</w:t>
            </w:r>
            <w:r w:rsidRPr="003923B1">
              <w:rPr>
                <w:rFonts w:hint="eastAsia"/>
                <w:color w:val="000000" w:themeColor="text1"/>
              </w:rPr>
              <w:t xml:space="preserve">　</w:t>
            </w:r>
            <w:r w:rsidR="004D257F" w:rsidRPr="003923B1">
              <w:rPr>
                <w:rFonts w:hint="eastAsia"/>
                <w:color w:val="000000" w:themeColor="text1"/>
              </w:rPr>
              <w:t xml:space="preserve">　　年</w:t>
            </w:r>
            <w:r w:rsidRPr="003923B1">
              <w:rPr>
                <w:rFonts w:hint="eastAsia"/>
                <w:color w:val="000000" w:themeColor="text1"/>
              </w:rPr>
              <w:t xml:space="preserve">　</w:t>
            </w:r>
            <w:r w:rsidR="004D257F" w:rsidRPr="003923B1">
              <w:rPr>
                <w:rFonts w:hint="eastAsia"/>
                <w:color w:val="000000" w:themeColor="text1"/>
              </w:rPr>
              <w:t xml:space="preserve">　　月</w:t>
            </w:r>
            <w:r w:rsidRPr="003923B1">
              <w:rPr>
                <w:rFonts w:hint="eastAsia"/>
                <w:color w:val="000000" w:themeColor="text1"/>
              </w:rPr>
              <w:t xml:space="preserve">　</w:t>
            </w:r>
            <w:r w:rsidR="004D257F" w:rsidRPr="003923B1">
              <w:rPr>
                <w:rFonts w:hint="eastAsia"/>
                <w:color w:val="000000" w:themeColor="text1"/>
              </w:rPr>
              <w:t xml:space="preserve">　　日</w:t>
            </w:r>
          </w:p>
        </w:tc>
      </w:tr>
    </w:tbl>
    <w:p w:rsidR="005E30AF" w:rsidRPr="003923B1" w:rsidRDefault="005E30AF">
      <w:pPr>
        <w:rPr>
          <w:color w:val="000000" w:themeColor="text1"/>
        </w:rPr>
      </w:pPr>
    </w:p>
    <w:p w:rsidR="004D257F" w:rsidRPr="003923B1" w:rsidRDefault="004D257F">
      <w:pPr>
        <w:rPr>
          <w:color w:val="000000" w:themeColor="text1"/>
        </w:rPr>
      </w:pPr>
      <w:r w:rsidRPr="003923B1">
        <w:rPr>
          <w:rFonts w:hint="eastAsia"/>
          <w:color w:val="000000" w:themeColor="text1"/>
        </w:rPr>
        <w:t xml:space="preserve">備考　</w:t>
      </w:r>
      <w:r w:rsidR="005E30AF" w:rsidRPr="003923B1">
        <w:rPr>
          <w:rFonts w:hint="eastAsia"/>
          <w:color w:val="000000" w:themeColor="text1"/>
        </w:rPr>
        <w:t xml:space="preserve">１　</w:t>
      </w:r>
      <w:r w:rsidRPr="003923B1">
        <w:rPr>
          <w:rFonts w:hint="eastAsia"/>
          <w:color w:val="000000" w:themeColor="text1"/>
        </w:rPr>
        <w:t>廃止又は休止</w:t>
      </w:r>
      <w:r w:rsidR="00080815" w:rsidRPr="003923B1">
        <w:rPr>
          <w:rFonts w:hint="eastAsia"/>
          <w:color w:val="000000" w:themeColor="text1"/>
        </w:rPr>
        <w:t>する日の１月前までに届け出て</w:t>
      </w:r>
      <w:r w:rsidRPr="003923B1">
        <w:rPr>
          <w:rFonts w:hint="eastAsia"/>
          <w:color w:val="000000" w:themeColor="text1"/>
        </w:rPr>
        <w:t>ください。</w:t>
      </w:r>
    </w:p>
    <w:p w:rsidR="00C53A12" w:rsidRPr="003923B1" w:rsidRDefault="00C53A12">
      <w:pPr>
        <w:rPr>
          <w:color w:val="000000" w:themeColor="text1"/>
        </w:rPr>
      </w:pPr>
      <w:r w:rsidRPr="003923B1">
        <w:rPr>
          <w:rFonts w:hint="eastAsia"/>
          <w:color w:val="000000" w:themeColor="text1"/>
        </w:rPr>
        <w:t xml:space="preserve">　　　</w:t>
      </w:r>
      <w:r w:rsidR="005E30AF" w:rsidRPr="003923B1">
        <w:rPr>
          <w:rFonts w:hint="eastAsia"/>
          <w:color w:val="000000" w:themeColor="text1"/>
        </w:rPr>
        <w:t xml:space="preserve">２　</w:t>
      </w:r>
      <w:r w:rsidRPr="003923B1">
        <w:rPr>
          <w:rFonts w:hint="eastAsia"/>
          <w:color w:val="000000" w:themeColor="text1"/>
        </w:rPr>
        <w:t>廃止又は休止に当たり講じた措置内容が確認できる書類を添付してください。</w:t>
      </w:r>
    </w:p>
    <w:sectPr w:rsidR="00C53A12" w:rsidRPr="003923B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A9B" w:rsidRDefault="00EA1A9B" w:rsidP="004D257F">
      <w:r>
        <w:separator/>
      </w:r>
    </w:p>
  </w:endnote>
  <w:endnote w:type="continuationSeparator" w:id="0">
    <w:p w:rsidR="00EA1A9B" w:rsidRDefault="00EA1A9B" w:rsidP="004D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Mincho"/>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A9B" w:rsidRDefault="00EA1A9B" w:rsidP="004D257F">
      <w:r>
        <w:separator/>
      </w:r>
    </w:p>
  </w:footnote>
  <w:footnote w:type="continuationSeparator" w:id="0">
    <w:p w:rsidR="00EA1A9B" w:rsidRDefault="00EA1A9B" w:rsidP="004D2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D257F"/>
    <w:rsid w:val="0004230C"/>
    <w:rsid w:val="00051203"/>
    <w:rsid w:val="00080815"/>
    <w:rsid w:val="001B0FF1"/>
    <w:rsid w:val="00343CA3"/>
    <w:rsid w:val="0034599C"/>
    <w:rsid w:val="003923B1"/>
    <w:rsid w:val="00397379"/>
    <w:rsid w:val="003B5589"/>
    <w:rsid w:val="004D257F"/>
    <w:rsid w:val="005E30AF"/>
    <w:rsid w:val="005F1EF7"/>
    <w:rsid w:val="006A2E97"/>
    <w:rsid w:val="00751929"/>
    <w:rsid w:val="00933DD9"/>
    <w:rsid w:val="009970DE"/>
    <w:rsid w:val="009B78B0"/>
    <w:rsid w:val="009F7E25"/>
    <w:rsid w:val="00B33211"/>
    <w:rsid w:val="00BB6B2D"/>
    <w:rsid w:val="00C53A12"/>
    <w:rsid w:val="00DD55C9"/>
    <w:rsid w:val="00EA1A9B"/>
    <w:rsid w:val="00EA6EE5"/>
    <w:rsid w:val="00EC294D"/>
    <w:rsid w:val="00F5426E"/>
    <w:rsid w:val="00F56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EED2D9A-B350-4FB1-A34A-39CD48FB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D257F"/>
    <w:pPr>
      <w:tabs>
        <w:tab w:val="center" w:pos="4252"/>
        <w:tab w:val="right" w:pos="8504"/>
      </w:tabs>
      <w:snapToGrid w:val="0"/>
    </w:pPr>
  </w:style>
  <w:style w:type="character" w:customStyle="1" w:styleId="a4">
    <w:name w:val="ヘッダー (文字)"/>
    <w:basedOn w:val="a0"/>
    <w:link w:val="a3"/>
    <w:uiPriority w:val="99"/>
    <w:semiHidden/>
    <w:locked/>
    <w:rsid w:val="004D257F"/>
    <w:rPr>
      <w:rFonts w:ascii="ＭＳ 明朝" w:cs="Times New Roman"/>
      <w:kern w:val="2"/>
      <w:sz w:val="21"/>
    </w:rPr>
  </w:style>
  <w:style w:type="paragraph" w:styleId="a5">
    <w:name w:val="footer"/>
    <w:basedOn w:val="a"/>
    <w:link w:val="a6"/>
    <w:uiPriority w:val="99"/>
    <w:semiHidden/>
    <w:rsid w:val="004D257F"/>
    <w:pPr>
      <w:tabs>
        <w:tab w:val="center" w:pos="4252"/>
        <w:tab w:val="right" w:pos="8504"/>
      </w:tabs>
      <w:snapToGrid w:val="0"/>
    </w:pPr>
  </w:style>
  <w:style w:type="character" w:customStyle="1" w:styleId="a6">
    <w:name w:val="フッター (文字)"/>
    <w:basedOn w:val="a0"/>
    <w:link w:val="a5"/>
    <w:uiPriority w:val="99"/>
    <w:semiHidden/>
    <w:locked/>
    <w:rsid w:val="004D257F"/>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高畑 英司</dc:creator>
  <cp:keywords/>
  <dc:description/>
  <cp:lastModifiedBy>小西 常夫</cp:lastModifiedBy>
  <cp:revision>3</cp:revision>
  <dcterms:created xsi:type="dcterms:W3CDTF">2018-11-08T08:41:00Z</dcterms:created>
  <dcterms:modified xsi:type="dcterms:W3CDTF">2018-11-08T08:41:00Z</dcterms:modified>
</cp:coreProperties>
</file>