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596C9" w14:textId="254DA837" w:rsidR="00A7229B" w:rsidRPr="00362542" w:rsidRDefault="00B63250" w:rsidP="00AF282E">
      <w:pPr>
        <w:jc w:val="center"/>
        <w:rPr>
          <w:rFonts w:asciiTheme="minorEastAsia" w:hAnsiTheme="minorEastAsia"/>
          <w:sz w:val="28"/>
          <w:szCs w:val="28"/>
        </w:rPr>
      </w:pPr>
      <w:r w:rsidRPr="00362542">
        <w:rPr>
          <w:rFonts w:asciiTheme="minorEastAsia" w:hAnsiTheme="minorEastAsia" w:hint="eastAsia"/>
          <w:sz w:val="28"/>
          <w:szCs w:val="28"/>
        </w:rPr>
        <w:t>仕　様　書</w:t>
      </w:r>
    </w:p>
    <w:p w14:paraId="2FCA315E" w14:textId="77777777" w:rsidR="00B63250" w:rsidRPr="00AF282E" w:rsidRDefault="00B63250">
      <w:pPr>
        <w:rPr>
          <w:rFonts w:asciiTheme="minorEastAsia" w:hAnsiTheme="minorEastAsia"/>
          <w:sz w:val="24"/>
          <w:szCs w:val="24"/>
        </w:rPr>
      </w:pPr>
    </w:p>
    <w:p w14:paraId="1DACA3FD" w14:textId="5B0E6266" w:rsidR="00B54AA9" w:rsidRPr="00CA66B4" w:rsidRDefault="001A64C7" w:rsidP="00CA66B4">
      <w:pPr>
        <w:pStyle w:val="a3"/>
        <w:numPr>
          <w:ilvl w:val="0"/>
          <w:numId w:val="11"/>
        </w:numPr>
        <w:ind w:leftChars="0"/>
        <w:rPr>
          <w:rFonts w:asciiTheme="minorEastAsia" w:hAnsiTheme="minorEastAsia"/>
          <w:sz w:val="24"/>
          <w:szCs w:val="24"/>
        </w:rPr>
      </w:pPr>
      <w:r w:rsidRPr="00CA66B4">
        <w:rPr>
          <w:rFonts w:asciiTheme="minorEastAsia" w:hAnsiTheme="minorEastAsia" w:hint="eastAsia"/>
          <w:sz w:val="24"/>
          <w:szCs w:val="24"/>
        </w:rPr>
        <w:t>工事</w:t>
      </w:r>
      <w:r w:rsidR="00B63250" w:rsidRPr="00CA66B4">
        <w:rPr>
          <w:rFonts w:asciiTheme="minorEastAsia" w:hAnsiTheme="minorEastAsia" w:hint="eastAsia"/>
          <w:sz w:val="24"/>
          <w:szCs w:val="24"/>
        </w:rPr>
        <w:t>名</w:t>
      </w:r>
    </w:p>
    <w:p w14:paraId="7AD4B0EC" w14:textId="1CC43698" w:rsidR="00B63250" w:rsidRPr="00CA66B4" w:rsidRDefault="00645931" w:rsidP="00CA66B4">
      <w:pPr>
        <w:ind w:firstLineChars="200" w:firstLine="480"/>
        <w:rPr>
          <w:rFonts w:asciiTheme="minorEastAsia" w:hAnsiTheme="minorEastAsia"/>
          <w:sz w:val="24"/>
          <w:szCs w:val="24"/>
        </w:rPr>
      </w:pPr>
      <w:r>
        <w:rPr>
          <w:rFonts w:asciiTheme="minorEastAsia" w:hAnsiTheme="minorEastAsia" w:hint="eastAsia"/>
          <w:sz w:val="24"/>
          <w:szCs w:val="24"/>
        </w:rPr>
        <w:t>長衛小屋</w:t>
      </w:r>
      <w:r w:rsidR="005B3997">
        <w:rPr>
          <w:rFonts w:asciiTheme="minorEastAsia" w:hAnsiTheme="minorEastAsia" w:hint="eastAsia"/>
          <w:sz w:val="24"/>
          <w:szCs w:val="24"/>
        </w:rPr>
        <w:t>トイレ</w:t>
      </w:r>
      <w:r w:rsidR="005B2347">
        <w:rPr>
          <w:rFonts w:asciiTheme="minorEastAsia" w:hAnsiTheme="minorEastAsia" w:hint="eastAsia"/>
          <w:sz w:val="24"/>
          <w:szCs w:val="24"/>
        </w:rPr>
        <w:t>新築</w:t>
      </w:r>
      <w:r w:rsidR="00F80C50" w:rsidRPr="00CA66B4">
        <w:rPr>
          <w:rFonts w:asciiTheme="minorEastAsia" w:hAnsiTheme="minorEastAsia" w:hint="eastAsia"/>
          <w:sz w:val="24"/>
          <w:szCs w:val="24"/>
        </w:rPr>
        <w:t>工事</w:t>
      </w:r>
    </w:p>
    <w:p w14:paraId="4C943C67" w14:textId="77777777" w:rsidR="00B63250" w:rsidRPr="00AF282E" w:rsidRDefault="00B63250" w:rsidP="00B63250">
      <w:pPr>
        <w:rPr>
          <w:rFonts w:asciiTheme="minorEastAsia" w:hAnsiTheme="minorEastAsia"/>
          <w:sz w:val="24"/>
          <w:szCs w:val="24"/>
        </w:rPr>
      </w:pPr>
    </w:p>
    <w:p w14:paraId="61CBBC4D" w14:textId="73B3DD1F" w:rsidR="00B54AA9" w:rsidRPr="00CA66B4" w:rsidRDefault="001A64C7" w:rsidP="00CA66B4">
      <w:pPr>
        <w:pStyle w:val="a3"/>
        <w:numPr>
          <w:ilvl w:val="0"/>
          <w:numId w:val="11"/>
        </w:numPr>
        <w:ind w:leftChars="0"/>
        <w:rPr>
          <w:rFonts w:asciiTheme="minorEastAsia" w:hAnsiTheme="minorEastAsia"/>
          <w:sz w:val="24"/>
          <w:szCs w:val="24"/>
        </w:rPr>
      </w:pPr>
      <w:r w:rsidRPr="00CA66B4">
        <w:rPr>
          <w:rFonts w:asciiTheme="minorEastAsia" w:hAnsiTheme="minorEastAsia" w:hint="eastAsia"/>
          <w:sz w:val="24"/>
          <w:szCs w:val="24"/>
        </w:rPr>
        <w:t>工事</w:t>
      </w:r>
      <w:r w:rsidR="005A3D00" w:rsidRPr="00CA66B4">
        <w:rPr>
          <w:rFonts w:asciiTheme="minorEastAsia" w:hAnsiTheme="minorEastAsia" w:hint="eastAsia"/>
          <w:sz w:val="24"/>
          <w:szCs w:val="24"/>
        </w:rPr>
        <w:t>場所</w:t>
      </w:r>
    </w:p>
    <w:p w14:paraId="1A44D8B8" w14:textId="2CEF59D6" w:rsidR="001A64C7" w:rsidRDefault="001A64C7" w:rsidP="00B54AA9">
      <w:pPr>
        <w:pStyle w:val="a3"/>
        <w:ind w:leftChars="0" w:left="420"/>
        <w:rPr>
          <w:rFonts w:asciiTheme="minorEastAsia" w:hAnsiTheme="minorEastAsia"/>
          <w:sz w:val="24"/>
          <w:szCs w:val="24"/>
        </w:rPr>
      </w:pPr>
      <w:r>
        <w:rPr>
          <w:rFonts w:asciiTheme="minorEastAsia" w:hAnsiTheme="minorEastAsia" w:hint="eastAsia"/>
          <w:sz w:val="24"/>
          <w:szCs w:val="24"/>
        </w:rPr>
        <w:t>山梨県南アルプス市芦安芦倉字野呂川入西方１６８</w:t>
      </w:r>
      <w:r w:rsidR="00645931">
        <w:rPr>
          <w:rFonts w:asciiTheme="minorEastAsia" w:hAnsiTheme="minorEastAsia" w:hint="eastAsia"/>
          <w:sz w:val="24"/>
          <w:szCs w:val="24"/>
        </w:rPr>
        <w:t>５</w:t>
      </w:r>
      <w:r>
        <w:rPr>
          <w:rFonts w:asciiTheme="minorEastAsia" w:hAnsiTheme="minorEastAsia" w:hint="eastAsia"/>
          <w:sz w:val="24"/>
          <w:szCs w:val="24"/>
        </w:rPr>
        <w:t>番地</w:t>
      </w:r>
    </w:p>
    <w:p w14:paraId="6DDE2032" w14:textId="44415ACA" w:rsidR="00B63250" w:rsidRPr="00AF282E" w:rsidRDefault="001A64C7" w:rsidP="00B54AA9">
      <w:pPr>
        <w:pStyle w:val="a3"/>
        <w:ind w:leftChars="0" w:left="420"/>
        <w:rPr>
          <w:rFonts w:asciiTheme="minorEastAsia" w:hAnsiTheme="minorEastAsia"/>
          <w:sz w:val="24"/>
          <w:szCs w:val="24"/>
        </w:rPr>
      </w:pPr>
      <w:r>
        <w:rPr>
          <w:rFonts w:asciiTheme="minorEastAsia" w:hAnsiTheme="minorEastAsia" w:hint="eastAsia"/>
          <w:sz w:val="24"/>
          <w:szCs w:val="24"/>
        </w:rPr>
        <w:t>（位置図のとおり）</w:t>
      </w:r>
    </w:p>
    <w:p w14:paraId="7D8603C3" w14:textId="77777777" w:rsidR="00E306DB" w:rsidRPr="00AF282E" w:rsidRDefault="00E306DB" w:rsidP="00E306DB">
      <w:pPr>
        <w:rPr>
          <w:rFonts w:asciiTheme="minorEastAsia" w:hAnsiTheme="minorEastAsia"/>
          <w:sz w:val="24"/>
          <w:szCs w:val="24"/>
        </w:rPr>
      </w:pPr>
    </w:p>
    <w:p w14:paraId="6D06ECD8" w14:textId="3EC4E926" w:rsidR="00B54AA9" w:rsidRPr="00CA66B4" w:rsidRDefault="001A64C7" w:rsidP="00CA66B4">
      <w:pPr>
        <w:pStyle w:val="a3"/>
        <w:numPr>
          <w:ilvl w:val="0"/>
          <w:numId w:val="11"/>
        </w:numPr>
        <w:ind w:leftChars="0"/>
        <w:rPr>
          <w:rFonts w:asciiTheme="minorEastAsia" w:hAnsiTheme="minorEastAsia"/>
          <w:sz w:val="24"/>
          <w:szCs w:val="24"/>
        </w:rPr>
      </w:pPr>
      <w:r w:rsidRPr="00CA66B4">
        <w:rPr>
          <w:rFonts w:asciiTheme="minorEastAsia" w:hAnsiTheme="minorEastAsia" w:hint="eastAsia"/>
          <w:sz w:val="24"/>
          <w:szCs w:val="24"/>
        </w:rPr>
        <w:t>工事</w:t>
      </w:r>
      <w:r w:rsidR="00B63250" w:rsidRPr="00CA66B4">
        <w:rPr>
          <w:rFonts w:asciiTheme="minorEastAsia" w:hAnsiTheme="minorEastAsia" w:hint="eastAsia"/>
          <w:sz w:val="24"/>
          <w:szCs w:val="24"/>
        </w:rPr>
        <w:t>期間</w:t>
      </w:r>
    </w:p>
    <w:p w14:paraId="194B5BBC" w14:textId="2BDDA064" w:rsidR="00B63250" w:rsidRPr="00CA66B4" w:rsidRDefault="001A64C7" w:rsidP="00CA66B4">
      <w:pPr>
        <w:ind w:firstLineChars="200" w:firstLine="480"/>
        <w:rPr>
          <w:rFonts w:asciiTheme="minorEastAsia" w:hAnsiTheme="minorEastAsia"/>
          <w:sz w:val="24"/>
          <w:szCs w:val="24"/>
        </w:rPr>
      </w:pPr>
      <w:r w:rsidRPr="00CA66B4">
        <w:rPr>
          <w:rFonts w:asciiTheme="minorEastAsia" w:hAnsiTheme="minorEastAsia" w:hint="eastAsia"/>
          <w:sz w:val="24"/>
          <w:szCs w:val="24"/>
        </w:rPr>
        <w:t>契約締結日の翌日</w:t>
      </w:r>
      <w:r w:rsidR="00B54AA9" w:rsidRPr="00CA66B4">
        <w:rPr>
          <w:rFonts w:asciiTheme="minorEastAsia" w:hAnsiTheme="minorEastAsia" w:hint="eastAsia"/>
          <w:sz w:val="24"/>
          <w:szCs w:val="24"/>
        </w:rPr>
        <w:t xml:space="preserve">　から　</w:t>
      </w:r>
      <w:r w:rsidR="00192964" w:rsidRPr="00CA66B4">
        <w:rPr>
          <w:rFonts w:asciiTheme="minorEastAsia" w:hAnsiTheme="minorEastAsia" w:hint="eastAsia"/>
          <w:sz w:val="24"/>
          <w:szCs w:val="24"/>
        </w:rPr>
        <w:t>令和</w:t>
      </w:r>
      <w:r w:rsidR="005B2347">
        <w:rPr>
          <w:rFonts w:asciiTheme="minorEastAsia" w:hAnsiTheme="minorEastAsia" w:hint="eastAsia"/>
          <w:sz w:val="24"/>
          <w:szCs w:val="24"/>
        </w:rPr>
        <w:t>７</w:t>
      </w:r>
      <w:r w:rsidR="001345B1" w:rsidRPr="00CA66B4">
        <w:rPr>
          <w:rFonts w:asciiTheme="minorEastAsia" w:hAnsiTheme="minorEastAsia" w:hint="eastAsia"/>
          <w:sz w:val="24"/>
          <w:szCs w:val="24"/>
        </w:rPr>
        <w:t>年</w:t>
      </w:r>
      <w:r w:rsidR="005B2347">
        <w:rPr>
          <w:rFonts w:asciiTheme="minorEastAsia" w:hAnsiTheme="minorEastAsia" w:hint="eastAsia"/>
          <w:sz w:val="24"/>
          <w:szCs w:val="24"/>
        </w:rPr>
        <w:t>１２</w:t>
      </w:r>
      <w:r w:rsidR="001345B1" w:rsidRPr="00CA66B4">
        <w:rPr>
          <w:rFonts w:asciiTheme="minorEastAsia" w:hAnsiTheme="minorEastAsia" w:hint="eastAsia"/>
          <w:sz w:val="24"/>
          <w:szCs w:val="24"/>
        </w:rPr>
        <w:t>月</w:t>
      </w:r>
      <w:r w:rsidR="005B2347">
        <w:rPr>
          <w:rFonts w:asciiTheme="minorEastAsia" w:hAnsiTheme="minorEastAsia" w:hint="eastAsia"/>
          <w:sz w:val="24"/>
          <w:szCs w:val="24"/>
        </w:rPr>
        <w:t>１９</w:t>
      </w:r>
      <w:r w:rsidR="001345B1" w:rsidRPr="00CA66B4">
        <w:rPr>
          <w:rFonts w:asciiTheme="minorEastAsia" w:hAnsiTheme="minorEastAsia" w:hint="eastAsia"/>
          <w:sz w:val="24"/>
          <w:szCs w:val="24"/>
        </w:rPr>
        <w:t>日</w:t>
      </w:r>
      <w:r w:rsidR="00B54AA9" w:rsidRPr="00CA66B4">
        <w:rPr>
          <w:rFonts w:asciiTheme="minorEastAsia" w:hAnsiTheme="minorEastAsia" w:hint="eastAsia"/>
          <w:sz w:val="24"/>
          <w:szCs w:val="24"/>
        </w:rPr>
        <w:t xml:space="preserve">　まで</w:t>
      </w:r>
    </w:p>
    <w:p w14:paraId="7B0AF391" w14:textId="77777777" w:rsidR="003133F1" w:rsidRPr="002F3DBC" w:rsidRDefault="003133F1" w:rsidP="002F3DBC">
      <w:pPr>
        <w:rPr>
          <w:rFonts w:asciiTheme="minorEastAsia" w:hAnsiTheme="minorEastAsia"/>
          <w:sz w:val="24"/>
          <w:szCs w:val="24"/>
        </w:rPr>
      </w:pPr>
    </w:p>
    <w:p w14:paraId="0AAD2C58" w14:textId="4B89CE5B" w:rsidR="00F71D3C" w:rsidRPr="00CA66B4" w:rsidRDefault="00CA66B4" w:rsidP="00CA66B4">
      <w:pPr>
        <w:pStyle w:val="a3"/>
        <w:numPr>
          <w:ilvl w:val="0"/>
          <w:numId w:val="11"/>
        </w:numPr>
        <w:ind w:leftChars="0"/>
        <w:rPr>
          <w:rFonts w:asciiTheme="minorEastAsia" w:hAnsiTheme="minorEastAsia"/>
          <w:sz w:val="24"/>
          <w:szCs w:val="24"/>
        </w:rPr>
      </w:pPr>
      <w:r>
        <w:rPr>
          <w:rFonts w:asciiTheme="minorEastAsia" w:hAnsiTheme="minorEastAsia" w:hint="eastAsia"/>
          <w:sz w:val="24"/>
          <w:szCs w:val="24"/>
        </w:rPr>
        <w:t>工事</w:t>
      </w:r>
      <w:r w:rsidR="00B63250" w:rsidRPr="00CA66B4">
        <w:rPr>
          <w:rFonts w:asciiTheme="minorEastAsia" w:hAnsiTheme="minorEastAsia" w:hint="eastAsia"/>
          <w:sz w:val="24"/>
          <w:szCs w:val="24"/>
        </w:rPr>
        <w:t>内容</w:t>
      </w:r>
    </w:p>
    <w:p w14:paraId="5B40E40E" w14:textId="0BA0A122" w:rsidR="00F71D3C" w:rsidRPr="00CA66B4" w:rsidRDefault="00145392" w:rsidP="00CA66B4">
      <w:pPr>
        <w:ind w:firstLineChars="200" w:firstLine="480"/>
        <w:rPr>
          <w:rFonts w:asciiTheme="minorEastAsia" w:hAnsiTheme="minorEastAsia"/>
          <w:sz w:val="24"/>
          <w:szCs w:val="24"/>
        </w:rPr>
      </w:pPr>
      <w:r>
        <w:rPr>
          <w:rFonts w:asciiTheme="minorEastAsia" w:hAnsiTheme="minorEastAsia" w:hint="eastAsia"/>
          <w:sz w:val="24"/>
          <w:szCs w:val="24"/>
        </w:rPr>
        <w:t>長衛小屋公衆トイレ</w:t>
      </w:r>
      <w:r w:rsidR="00F80C50" w:rsidRPr="00CA66B4">
        <w:rPr>
          <w:rFonts w:asciiTheme="minorEastAsia" w:hAnsiTheme="minorEastAsia" w:hint="eastAsia"/>
          <w:sz w:val="24"/>
          <w:szCs w:val="24"/>
        </w:rPr>
        <w:t>の</w:t>
      </w:r>
      <w:r w:rsidR="00952FC5">
        <w:rPr>
          <w:rFonts w:asciiTheme="minorEastAsia" w:hAnsiTheme="minorEastAsia" w:hint="eastAsia"/>
          <w:sz w:val="24"/>
          <w:szCs w:val="24"/>
        </w:rPr>
        <w:t>改修に伴う</w:t>
      </w:r>
      <w:r w:rsidR="005B2347">
        <w:rPr>
          <w:rFonts w:asciiTheme="minorEastAsia" w:hAnsiTheme="minorEastAsia" w:hint="eastAsia"/>
          <w:sz w:val="24"/>
          <w:szCs w:val="24"/>
        </w:rPr>
        <w:t>新築及び</w:t>
      </w:r>
      <w:r w:rsidR="00952FC5">
        <w:rPr>
          <w:rFonts w:asciiTheme="minorEastAsia" w:hAnsiTheme="minorEastAsia" w:hint="eastAsia"/>
          <w:sz w:val="24"/>
          <w:szCs w:val="24"/>
        </w:rPr>
        <w:t>擁壁工事</w:t>
      </w:r>
    </w:p>
    <w:p w14:paraId="64E79069" w14:textId="2360CF16" w:rsidR="00B0662E" w:rsidRPr="002F3DBC" w:rsidRDefault="00CA66B4" w:rsidP="00CA66B4">
      <w:pPr>
        <w:ind w:firstLineChars="200" w:firstLine="480"/>
        <w:rPr>
          <w:rFonts w:asciiTheme="minorEastAsia" w:hAnsiTheme="minorEastAsia"/>
          <w:sz w:val="24"/>
          <w:szCs w:val="24"/>
        </w:rPr>
      </w:pPr>
      <w:r>
        <w:rPr>
          <w:rFonts w:asciiTheme="minorEastAsia" w:hAnsiTheme="minorEastAsia" w:hint="eastAsia"/>
          <w:sz w:val="24"/>
          <w:szCs w:val="24"/>
        </w:rPr>
        <w:t>※</w:t>
      </w:r>
      <w:r w:rsidR="002F3DBC">
        <w:rPr>
          <w:rFonts w:asciiTheme="minorEastAsia" w:hAnsiTheme="minorEastAsia" w:hint="eastAsia"/>
          <w:sz w:val="24"/>
          <w:szCs w:val="24"/>
        </w:rPr>
        <w:t>工事の施工に関する特記事項については、設計図書による。</w:t>
      </w:r>
    </w:p>
    <w:p w14:paraId="7800764C" w14:textId="77777777" w:rsidR="00B54AA9" w:rsidRPr="002F3DBC" w:rsidRDefault="00B54AA9" w:rsidP="002F3DBC">
      <w:pPr>
        <w:rPr>
          <w:rFonts w:asciiTheme="minorEastAsia" w:hAnsiTheme="minorEastAsia"/>
          <w:sz w:val="24"/>
          <w:szCs w:val="24"/>
        </w:rPr>
      </w:pPr>
    </w:p>
    <w:p w14:paraId="10E300DF" w14:textId="07DB3CCA" w:rsidR="00B54AA9" w:rsidRPr="00CA66B4" w:rsidRDefault="002F3DBC" w:rsidP="00CA66B4">
      <w:pPr>
        <w:pStyle w:val="a3"/>
        <w:numPr>
          <w:ilvl w:val="0"/>
          <w:numId w:val="11"/>
        </w:numPr>
        <w:ind w:leftChars="0"/>
        <w:rPr>
          <w:rFonts w:asciiTheme="minorEastAsia" w:hAnsiTheme="minorEastAsia"/>
          <w:sz w:val="24"/>
          <w:szCs w:val="24"/>
        </w:rPr>
      </w:pPr>
      <w:r w:rsidRPr="00CA66B4">
        <w:rPr>
          <w:rFonts w:asciiTheme="minorEastAsia" w:hAnsiTheme="minorEastAsia" w:hint="eastAsia"/>
          <w:sz w:val="24"/>
          <w:szCs w:val="24"/>
        </w:rPr>
        <w:t>工事施工における留意事項</w:t>
      </w:r>
    </w:p>
    <w:p w14:paraId="12C7351D" w14:textId="328BC661" w:rsidR="00E86622" w:rsidRDefault="00B54AA9" w:rsidP="00E86622">
      <w:pPr>
        <w:pStyle w:val="aa"/>
        <w:numPr>
          <w:ilvl w:val="0"/>
          <w:numId w:val="8"/>
        </w:numPr>
        <w:spacing w:before="26" w:line="276" w:lineRule="auto"/>
        <w:ind w:right="109"/>
        <w:jc w:val="both"/>
        <w:rPr>
          <w:rFonts w:asciiTheme="minorEastAsia" w:eastAsiaTheme="minorEastAsia" w:hAnsiTheme="minorEastAsia"/>
          <w:lang w:eastAsia="ja-JP"/>
        </w:rPr>
      </w:pPr>
      <w:r w:rsidRPr="00AF282E">
        <w:rPr>
          <w:rFonts w:asciiTheme="minorEastAsia" w:eastAsiaTheme="minorEastAsia" w:hAnsiTheme="minorEastAsia" w:hint="eastAsia"/>
          <w:lang w:eastAsia="ja-JP"/>
        </w:rPr>
        <w:t>本仕様書に定めのない事項及び疑義が生じた場合については監督員と協議の上、決定すること。</w:t>
      </w:r>
    </w:p>
    <w:p w14:paraId="09A93689" w14:textId="2057069D" w:rsidR="00E86622" w:rsidRPr="00F80C50" w:rsidRDefault="00E86622" w:rsidP="00EC203D">
      <w:pPr>
        <w:pStyle w:val="aa"/>
        <w:numPr>
          <w:ilvl w:val="0"/>
          <w:numId w:val="8"/>
        </w:numPr>
        <w:spacing w:before="26" w:line="276" w:lineRule="auto"/>
        <w:ind w:right="109"/>
        <w:jc w:val="both"/>
        <w:rPr>
          <w:rFonts w:asciiTheme="minorEastAsia" w:eastAsiaTheme="minorEastAsia" w:hAnsiTheme="minorEastAsia"/>
          <w:lang w:eastAsia="ja-JP"/>
        </w:rPr>
      </w:pPr>
      <w:r>
        <w:rPr>
          <w:rFonts w:hint="eastAsia"/>
          <w:lang w:eastAsia="ja-JP"/>
        </w:rPr>
        <w:t>履行場所が南アルプス国立公園内に位置しており、山梨県恩賜県有財産区内であるため、関係法令及び条例等を遵守すること。</w:t>
      </w:r>
      <w:r w:rsidR="002F3DBC">
        <w:rPr>
          <w:rFonts w:hint="eastAsia"/>
          <w:lang w:eastAsia="ja-JP"/>
        </w:rPr>
        <w:t>工事施工における必要な許認可を必ず得ること。</w:t>
      </w:r>
      <w:r w:rsidR="002404AB">
        <w:rPr>
          <w:rFonts w:hint="eastAsia"/>
          <w:lang w:eastAsia="ja-JP"/>
        </w:rPr>
        <w:t>なお、自然公園法、</w:t>
      </w:r>
      <w:r w:rsidR="004D4059">
        <w:rPr>
          <w:rFonts w:hint="eastAsia"/>
          <w:lang w:eastAsia="ja-JP"/>
        </w:rPr>
        <w:t>森林法、</w:t>
      </w:r>
      <w:r w:rsidR="002404AB">
        <w:rPr>
          <w:rFonts w:hint="eastAsia"/>
          <w:lang w:eastAsia="ja-JP"/>
        </w:rPr>
        <w:t>山梨</w:t>
      </w:r>
      <w:r w:rsidR="004D4059">
        <w:rPr>
          <w:rFonts w:hint="eastAsia"/>
          <w:lang w:eastAsia="ja-JP"/>
        </w:rPr>
        <w:t>県恩賜</w:t>
      </w:r>
      <w:r w:rsidR="002404AB">
        <w:rPr>
          <w:rFonts w:hint="eastAsia"/>
          <w:lang w:eastAsia="ja-JP"/>
        </w:rPr>
        <w:t>県有財産管理条例</w:t>
      </w:r>
      <w:r w:rsidR="004D4059">
        <w:rPr>
          <w:rFonts w:hint="eastAsia"/>
          <w:lang w:eastAsia="ja-JP"/>
        </w:rPr>
        <w:t>において必要な許認可は発注者が取得する。</w:t>
      </w:r>
    </w:p>
    <w:p w14:paraId="50D001D8" w14:textId="77C2C4E2" w:rsidR="00F80C50" w:rsidRDefault="00145392" w:rsidP="00F80C50">
      <w:pPr>
        <w:pStyle w:val="a3"/>
        <w:numPr>
          <w:ilvl w:val="0"/>
          <w:numId w:val="8"/>
        </w:numPr>
        <w:ind w:leftChars="0"/>
        <w:jc w:val="left"/>
        <w:rPr>
          <w:sz w:val="24"/>
          <w:szCs w:val="24"/>
        </w:rPr>
      </w:pPr>
      <w:r>
        <w:rPr>
          <w:rFonts w:hint="eastAsia"/>
          <w:sz w:val="24"/>
          <w:szCs w:val="24"/>
        </w:rPr>
        <w:t>長衛小屋</w:t>
      </w:r>
      <w:r w:rsidR="00EC203D" w:rsidRPr="00EC203D">
        <w:rPr>
          <w:rFonts w:hint="eastAsia"/>
          <w:sz w:val="24"/>
          <w:szCs w:val="24"/>
        </w:rPr>
        <w:t>までは、県営南アルプス林道</w:t>
      </w:r>
      <w:r>
        <w:rPr>
          <w:rFonts w:hint="eastAsia"/>
          <w:sz w:val="24"/>
          <w:szCs w:val="24"/>
        </w:rPr>
        <w:t>が土砂崩落により通行止めとなっているため</w:t>
      </w:r>
      <w:r w:rsidR="00EC203D" w:rsidRPr="00EC203D">
        <w:rPr>
          <w:rFonts w:hint="eastAsia"/>
          <w:sz w:val="24"/>
          <w:szCs w:val="24"/>
        </w:rPr>
        <w:t>、</w:t>
      </w:r>
      <w:r>
        <w:rPr>
          <w:rFonts w:hint="eastAsia"/>
          <w:sz w:val="24"/>
          <w:szCs w:val="24"/>
        </w:rPr>
        <w:t>長野県伊那市営南アルプス林道及び伊那市道黒河内線から</w:t>
      </w:r>
      <w:r w:rsidR="002404AB">
        <w:rPr>
          <w:rFonts w:hint="eastAsia"/>
          <w:sz w:val="24"/>
          <w:szCs w:val="24"/>
        </w:rPr>
        <w:t>通行すること。両道とも一般車両の通行規制があるため、</w:t>
      </w:r>
      <w:r w:rsidR="00EC203D" w:rsidRPr="00EC203D">
        <w:rPr>
          <w:rFonts w:hint="eastAsia"/>
          <w:sz w:val="24"/>
          <w:szCs w:val="24"/>
        </w:rPr>
        <w:t>請負者が責任をもって、以下より許可を得ること。</w:t>
      </w:r>
    </w:p>
    <w:tbl>
      <w:tblPr>
        <w:tblStyle w:val="ac"/>
        <w:tblW w:w="0" w:type="auto"/>
        <w:tblInd w:w="629" w:type="dxa"/>
        <w:tblLook w:val="04A0" w:firstRow="1" w:lastRow="0" w:firstColumn="1" w:lastColumn="0" w:noHBand="0" w:noVBand="1"/>
      </w:tblPr>
      <w:tblGrid>
        <w:gridCol w:w="2689"/>
        <w:gridCol w:w="5041"/>
      </w:tblGrid>
      <w:tr w:rsidR="002404AB" w:rsidRPr="00EC203D" w14:paraId="74122849" w14:textId="77777777" w:rsidTr="002404AB">
        <w:trPr>
          <w:trHeight w:val="900"/>
        </w:trPr>
        <w:tc>
          <w:tcPr>
            <w:tcW w:w="2689" w:type="dxa"/>
            <w:tcBorders>
              <w:top w:val="single" w:sz="4" w:space="0" w:color="auto"/>
              <w:left w:val="single" w:sz="4" w:space="0" w:color="auto"/>
              <w:bottom w:val="single" w:sz="4" w:space="0" w:color="auto"/>
              <w:right w:val="single" w:sz="4" w:space="0" w:color="auto"/>
            </w:tcBorders>
            <w:vAlign w:val="center"/>
            <w:hideMark/>
          </w:tcPr>
          <w:p w14:paraId="3560AC38" w14:textId="7F4EBFD3" w:rsidR="002404AB" w:rsidRPr="00EC203D" w:rsidRDefault="002404AB" w:rsidP="002404AB">
            <w:pPr>
              <w:rPr>
                <w:szCs w:val="21"/>
              </w:rPr>
            </w:pPr>
            <w:r>
              <w:rPr>
                <w:rFonts w:ascii="ＭＳ 明朝" w:eastAsia="ＭＳ 明朝" w:hAnsi="ＭＳ 明朝" w:cs="ＭＳ 明朝" w:hint="eastAsia"/>
                <w:szCs w:val="21"/>
              </w:rPr>
              <w:t>伊那市</w:t>
            </w:r>
            <w:r w:rsidRPr="00EC203D">
              <w:rPr>
                <w:rFonts w:ascii="ＭＳ 明朝" w:eastAsia="ＭＳ 明朝" w:hAnsi="ＭＳ 明朝" w:cs="ＭＳ 明朝" w:hint="eastAsia"/>
                <w:szCs w:val="21"/>
              </w:rPr>
              <w:t xml:space="preserve">営南アルプス林道　　</w:t>
            </w:r>
            <w:r>
              <w:rPr>
                <w:rFonts w:ascii="ＭＳ 明朝" w:eastAsia="ＭＳ 明朝" w:hAnsi="ＭＳ 明朝" w:cs="ＭＳ 明朝" w:hint="eastAsia"/>
                <w:szCs w:val="21"/>
              </w:rPr>
              <w:t>伊那市道黒河内線</w:t>
            </w:r>
          </w:p>
        </w:tc>
        <w:tc>
          <w:tcPr>
            <w:tcW w:w="5041" w:type="dxa"/>
            <w:tcBorders>
              <w:top w:val="single" w:sz="4" w:space="0" w:color="auto"/>
              <w:left w:val="single" w:sz="4" w:space="0" w:color="auto"/>
              <w:bottom w:val="single" w:sz="4" w:space="0" w:color="auto"/>
              <w:right w:val="single" w:sz="4" w:space="0" w:color="auto"/>
            </w:tcBorders>
            <w:vAlign w:val="center"/>
            <w:hideMark/>
          </w:tcPr>
          <w:p w14:paraId="37091FB5" w14:textId="46A6BBF9" w:rsidR="002404AB" w:rsidRPr="00EC203D" w:rsidRDefault="002404AB" w:rsidP="00F177BD">
            <w:pPr>
              <w:rPr>
                <w:szCs w:val="21"/>
              </w:rPr>
            </w:pPr>
            <w:r>
              <w:rPr>
                <w:rFonts w:ascii="ＭＳ 明朝" w:eastAsia="ＭＳ 明朝" w:hAnsi="ＭＳ 明朝" w:cs="ＭＳ 明朝" w:hint="eastAsia"/>
                <w:szCs w:val="21"/>
              </w:rPr>
              <w:t>伊那市長谷総合支所農林建設課南アルプス林道係</w:t>
            </w:r>
          </w:p>
        </w:tc>
      </w:tr>
    </w:tbl>
    <w:p w14:paraId="00C107D6" w14:textId="5BAC94AA" w:rsidR="003E5D6E" w:rsidRPr="00130500" w:rsidRDefault="003E5D6E" w:rsidP="00130500">
      <w:pPr>
        <w:pStyle w:val="a3"/>
        <w:numPr>
          <w:ilvl w:val="0"/>
          <w:numId w:val="8"/>
        </w:numPr>
        <w:ind w:leftChars="0"/>
        <w:jc w:val="left"/>
        <w:rPr>
          <w:sz w:val="24"/>
          <w:szCs w:val="24"/>
        </w:rPr>
      </w:pPr>
      <w:r w:rsidRPr="003E5D6E">
        <w:rPr>
          <w:rFonts w:asciiTheme="minorEastAsia" w:hAnsiTheme="minorEastAsia" w:hint="eastAsia"/>
          <w:sz w:val="24"/>
          <w:szCs w:val="24"/>
        </w:rPr>
        <w:t>工事箇所は、１１月上旬まで登山シーズンとなるため、多くの登山者が訪れる場所である。</w:t>
      </w:r>
      <w:r>
        <w:rPr>
          <w:rFonts w:asciiTheme="minorEastAsia" w:hAnsiTheme="minorEastAsia" w:hint="eastAsia"/>
          <w:sz w:val="24"/>
          <w:szCs w:val="24"/>
        </w:rPr>
        <w:t>登山道と隣接していることから</w:t>
      </w:r>
      <w:r w:rsidRPr="003E5D6E">
        <w:rPr>
          <w:rFonts w:asciiTheme="minorEastAsia" w:hAnsiTheme="minorEastAsia" w:hint="eastAsia"/>
          <w:sz w:val="24"/>
          <w:szCs w:val="24"/>
        </w:rPr>
        <w:t>現場の安全対策を十分に行い、誘導員等を配置し、事故防止に努めること。万が一、事故やトラブルが起こった場合は、速やか</w:t>
      </w:r>
      <w:r w:rsidR="00130500">
        <w:rPr>
          <w:rFonts w:asciiTheme="minorEastAsia" w:hAnsiTheme="minorEastAsia" w:hint="eastAsia"/>
          <w:sz w:val="24"/>
          <w:szCs w:val="24"/>
        </w:rPr>
        <w:t>に</w:t>
      </w:r>
      <w:r w:rsidRPr="00130500">
        <w:rPr>
          <w:rFonts w:asciiTheme="minorEastAsia" w:hAnsiTheme="minorEastAsia" w:hint="eastAsia"/>
          <w:sz w:val="24"/>
          <w:szCs w:val="24"/>
        </w:rPr>
        <w:t>発注者に報告すること。</w:t>
      </w:r>
    </w:p>
    <w:p w14:paraId="0AF5D4C4" w14:textId="10656404" w:rsidR="00322D62" w:rsidRPr="00322D62" w:rsidRDefault="00322D62" w:rsidP="00322D62">
      <w:pPr>
        <w:ind w:left="480" w:hangingChars="200" w:hanging="480"/>
        <w:rPr>
          <w:rFonts w:asciiTheme="minorEastAsia" w:hAnsiTheme="minorEastAsia"/>
          <w:sz w:val="24"/>
          <w:szCs w:val="28"/>
        </w:rPr>
      </w:pPr>
      <w:r w:rsidRPr="00322D62">
        <w:rPr>
          <w:rFonts w:asciiTheme="minorEastAsia" w:hAnsiTheme="minorEastAsia" w:hint="eastAsia"/>
          <w:sz w:val="24"/>
          <w:szCs w:val="28"/>
        </w:rPr>
        <w:t>（</w:t>
      </w:r>
      <w:r>
        <w:rPr>
          <w:rFonts w:asciiTheme="minorEastAsia" w:hAnsiTheme="minorEastAsia" w:hint="eastAsia"/>
          <w:sz w:val="24"/>
          <w:szCs w:val="28"/>
        </w:rPr>
        <w:t>５</w:t>
      </w:r>
      <w:r w:rsidRPr="00322D62">
        <w:rPr>
          <w:rFonts w:asciiTheme="minorEastAsia" w:hAnsiTheme="minorEastAsia" w:hint="eastAsia"/>
          <w:sz w:val="24"/>
          <w:szCs w:val="28"/>
        </w:rPr>
        <w:t>）落札者（随意契約の場合にあっては、契約の相手方）は、建設業法（昭</w:t>
      </w:r>
    </w:p>
    <w:p w14:paraId="13F01123" w14:textId="77777777" w:rsidR="00322D62" w:rsidRPr="00322D62" w:rsidRDefault="00322D62" w:rsidP="00322D62">
      <w:pPr>
        <w:ind w:leftChars="200" w:left="420" w:firstLineChars="100" w:firstLine="240"/>
        <w:rPr>
          <w:rFonts w:asciiTheme="minorEastAsia" w:hAnsiTheme="minorEastAsia"/>
          <w:sz w:val="24"/>
          <w:szCs w:val="28"/>
        </w:rPr>
      </w:pPr>
      <w:r w:rsidRPr="00322D62">
        <w:rPr>
          <w:rFonts w:asciiTheme="minorEastAsia" w:hAnsiTheme="minorEastAsia" w:hint="eastAsia"/>
          <w:sz w:val="24"/>
          <w:szCs w:val="28"/>
        </w:rPr>
        <w:t>和２４年法律第１００号）第２０条の２第２項の規定に基づき、工期又</w:t>
      </w:r>
    </w:p>
    <w:p w14:paraId="7BCE2C73" w14:textId="77777777" w:rsidR="00322D62" w:rsidRPr="00322D62" w:rsidRDefault="00322D62" w:rsidP="00322D62">
      <w:pPr>
        <w:ind w:leftChars="200" w:left="420" w:firstLineChars="100" w:firstLine="240"/>
        <w:rPr>
          <w:rFonts w:asciiTheme="minorEastAsia" w:hAnsiTheme="minorEastAsia"/>
          <w:sz w:val="24"/>
          <w:szCs w:val="28"/>
        </w:rPr>
      </w:pPr>
      <w:r w:rsidRPr="00322D62">
        <w:rPr>
          <w:rFonts w:asciiTheme="minorEastAsia" w:hAnsiTheme="minorEastAsia" w:hint="eastAsia"/>
          <w:sz w:val="24"/>
          <w:szCs w:val="28"/>
        </w:rPr>
        <w:t>は請負代金の額に影響を及ぼす事象が発生するおそれがあると認める</w:t>
      </w:r>
    </w:p>
    <w:p w14:paraId="2F8C3595" w14:textId="77777777" w:rsidR="00322D62" w:rsidRPr="00322D62" w:rsidRDefault="00322D62" w:rsidP="00322D62">
      <w:pPr>
        <w:ind w:leftChars="200" w:left="420" w:firstLineChars="100" w:firstLine="240"/>
        <w:rPr>
          <w:rFonts w:asciiTheme="minorEastAsia" w:hAnsiTheme="minorEastAsia"/>
          <w:sz w:val="24"/>
          <w:szCs w:val="28"/>
        </w:rPr>
      </w:pPr>
      <w:r w:rsidRPr="00322D62">
        <w:rPr>
          <w:rFonts w:asciiTheme="minorEastAsia" w:hAnsiTheme="minorEastAsia" w:hint="eastAsia"/>
          <w:sz w:val="24"/>
          <w:szCs w:val="28"/>
        </w:rPr>
        <w:t>ときは、落札決定（随意契約の場合にあっては、契約の相手方の決定）</w:t>
      </w:r>
    </w:p>
    <w:p w14:paraId="30F06E12" w14:textId="77777777" w:rsidR="00322D62" w:rsidRPr="00322D62" w:rsidRDefault="00322D62" w:rsidP="00322D62">
      <w:pPr>
        <w:ind w:leftChars="200" w:left="420" w:firstLineChars="100" w:firstLine="240"/>
        <w:rPr>
          <w:rFonts w:asciiTheme="minorEastAsia" w:hAnsiTheme="minorEastAsia"/>
          <w:sz w:val="24"/>
          <w:szCs w:val="28"/>
        </w:rPr>
      </w:pPr>
      <w:r w:rsidRPr="00322D62">
        <w:rPr>
          <w:rFonts w:asciiTheme="minorEastAsia" w:hAnsiTheme="minorEastAsia" w:hint="eastAsia"/>
          <w:sz w:val="24"/>
          <w:szCs w:val="28"/>
        </w:rPr>
        <w:lastRenderedPageBreak/>
        <w:t>から請負契約を締結するまでに、契約担当官等に対して、その旨を当該</w:t>
      </w:r>
    </w:p>
    <w:p w14:paraId="29B26B90" w14:textId="12BB7352" w:rsidR="003E5D6E" w:rsidRPr="00E86622" w:rsidRDefault="00322D62" w:rsidP="00322D62">
      <w:pPr>
        <w:ind w:leftChars="200" w:left="420" w:firstLineChars="100" w:firstLine="240"/>
        <w:rPr>
          <w:rFonts w:asciiTheme="minorEastAsia" w:hAnsiTheme="minorEastAsia"/>
        </w:rPr>
      </w:pPr>
      <w:r w:rsidRPr="00322D62">
        <w:rPr>
          <w:rFonts w:asciiTheme="minorEastAsia" w:hAnsiTheme="minorEastAsia" w:hint="eastAsia"/>
          <w:sz w:val="24"/>
          <w:szCs w:val="28"/>
        </w:rPr>
        <w:t>事象の状況の把握のため必要な情報と併せて通知すること。</w:t>
      </w:r>
    </w:p>
    <w:p w14:paraId="0543EF48" w14:textId="09F71DFD" w:rsidR="003E5D6E" w:rsidRPr="00E86622" w:rsidRDefault="003E5D6E" w:rsidP="003E5D6E">
      <w:pPr>
        <w:ind w:leftChars="200" w:left="420" w:firstLineChars="100" w:firstLine="210"/>
        <w:rPr>
          <w:rFonts w:asciiTheme="minorEastAsia" w:hAnsiTheme="minorEastAsia"/>
        </w:rPr>
      </w:pPr>
    </w:p>
    <w:sectPr w:rsidR="003E5D6E" w:rsidRPr="00E86622" w:rsidSect="002F3DBC">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C5DDD" w14:textId="77777777" w:rsidR="00901D4F" w:rsidRDefault="00901D4F" w:rsidP="00901D4F">
      <w:r>
        <w:separator/>
      </w:r>
    </w:p>
  </w:endnote>
  <w:endnote w:type="continuationSeparator" w:id="0">
    <w:p w14:paraId="453CAFD6" w14:textId="77777777" w:rsidR="00901D4F" w:rsidRDefault="00901D4F" w:rsidP="00901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13539" w14:textId="77777777" w:rsidR="00901D4F" w:rsidRDefault="00901D4F" w:rsidP="00901D4F">
      <w:r>
        <w:separator/>
      </w:r>
    </w:p>
  </w:footnote>
  <w:footnote w:type="continuationSeparator" w:id="0">
    <w:p w14:paraId="4CF4E4F5" w14:textId="77777777" w:rsidR="00901D4F" w:rsidRDefault="00901D4F" w:rsidP="00901D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1198"/>
    <w:multiLevelType w:val="hybridMultilevel"/>
    <w:tmpl w:val="32B47B12"/>
    <w:lvl w:ilvl="0" w:tplc="1CECF0CE">
      <w:start w:val="1"/>
      <w:numFmt w:val="decimalFullWidth"/>
      <w:lvlText w:val="（%1）"/>
      <w:lvlJc w:val="left"/>
      <w:pPr>
        <w:ind w:left="1145" w:hanging="720"/>
      </w:pPr>
      <w:rPr>
        <w:rFonts w:hint="default"/>
      </w:rPr>
    </w:lvl>
    <w:lvl w:ilvl="1" w:tplc="37704406">
      <w:start w:val="1"/>
      <w:numFmt w:val="bullet"/>
      <w:lvlText w:val="※"/>
      <w:lvlJc w:val="left"/>
      <w:pPr>
        <w:ind w:left="1205" w:hanging="360"/>
      </w:pPr>
      <w:rPr>
        <w:rFonts w:ascii="ＭＳ ゴシック" w:eastAsia="ＭＳ ゴシック" w:hAnsi="ＭＳ ゴシック" w:cstheme="minorBidi" w:hint="eastAsia"/>
      </w:rPr>
    </w:lvl>
    <w:lvl w:ilvl="2" w:tplc="DBFA920C">
      <w:start w:val="1"/>
      <w:numFmt w:val="decimalEnclosedCircle"/>
      <w:lvlText w:val="%3"/>
      <w:lvlJc w:val="left"/>
      <w:pPr>
        <w:ind w:left="1625" w:hanging="360"/>
      </w:pPr>
      <w:rPr>
        <w:rFonts w:hint="default"/>
      </w:r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0A9E0DF9"/>
    <w:multiLevelType w:val="hybridMultilevel"/>
    <w:tmpl w:val="3844E306"/>
    <w:lvl w:ilvl="0" w:tplc="94563448">
      <w:start w:val="1"/>
      <w:numFmt w:val="decimalFullWidth"/>
      <w:lvlText w:val="（%1）"/>
      <w:lvlJc w:val="left"/>
      <w:pPr>
        <w:ind w:left="870" w:hanging="8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382F02"/>
    <w:multiLevelType w:val="hybridMultilevel"/>
    <w:tmpl w:val="222082C0"/>
    <w:lvl w:ilvl="0" w:tplc="217CF6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311A0C"/>
    <w:multiLevelType w:val="hybridMultilevel"/>
    <w:tmpl w:val="54E8BE0C"/>
    <w:lvl w:ilvl="0" w:tplc="F3522C20">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51E15C7F"/>
    <w:multiLevelType w:val="hybridMultilevel"/>
    <w:tmpl w:val="0478D0E4"/>
    <w:lvl w:ilvl="0" w:tplc="84BA522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9021CC"/>
    <w:multiLevelType w:val="hybridMultilevel"/>
    <w:tmpl w:val="5686D102"/>
    <w:lvl w:ilvl="0" w:tplc="EC9E2DB8">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99334BF"/>
    <w:multiLevelType w:val="hybridMultilevel"/>
    <w:tmpl w:val="F9A25E92"/>
    <w:lvl w:ilvl="0" w:tplc="53F4324C">
      <w:start w:val="3"/>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AC14509"/>
    <w:multiLevelType w:val="hybridMultilevel"/>
    <w:tmpl w:val="498A9F56"/>
    <w:lvl w:ilvl="0" w:tplc="BFB2A2C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4815648"/>
    <w:multiLevelType w:val="hybridMultilevel"/>
    <w:tmpl w:val="C7A0E0B8"/>
    <w:lvl w:ilvl="0" w:tplc="A4A4CBFA">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76421040"/>
    <w:multiLevelType w:val="hybridMultilevel"/>
    <w:tmpl w:val="58D450E6"/>
    <w:lvl w:ilvl="0" w:tplc="123E47E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7A81793E"/>
    <w:multiLevelType w:val="hybridMultilevel"/>
    <w:tmpl w:val="10B8D0C0"/>
    <w:lvl w:ilvl="0" w:tplc="5B9607BC">
      <w:start w:val="2"/>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7"/>
  </w:num>
  <w:num w:numId="2">
    <w:abstractNumId w:val="0"/>
  </w:num>
  <w:num w:numId="3">
    <w:abstractNumId w:val="9"/>
  </w:num>
  <w:num w:numId="4">
    <w:abstractNumId w:val="10"/>
  </w:num>
  <w:num w:numId="5">
    <w:abstractNumId w:val="6"/>
  </w:num>
  <w:num w:numId="6">
    <w:abstractNumId w:val="8"/>
  </w:num>
  <w:num w:numId="7">
    <w:abstractNumId w:val="3"/>
  </w:num>
  <w:num w:numId="8">
    <w:abstractNumId w:val="2"/>
  </w:num>
  <w:num w:numId="9">
    <w:abstractNumId w:val="1"/>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164"/>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250"/>
    <w:rsid w:val="00061E50"/>
    <w:rsid w:val="0007671A"/>
    <w:rsid w:val="000E0FCD"/>
    <w:rsid w:val="001140CF"/>
    <w:rsid w:val="00130500"/>
    <w:rsid w:val="001345B1"/>
    <w:rsid w:val="00145392"/>
    <w:rsid w:val="001600B9"/>
    <w:rsid w:val="00192964"/>
    <w:rsid w:val="001A64C7"/>
    <w:rsid w:val="001C3BFA"/>
    <w:rsid w:val="0022770D"/>
    <w:rsid w:val="002330F1"/>
    <w:rsid w:val="002404AB"/>
    <w:rsid w:val="002F3DBC"/>
    <w:rsid w:val="003133F1"/>
    <w:rsid w:val="00322D62"/>
    <w:rsid w:val="00346920"/>
    <w:rsid w:val="00362542"/>
    <w:rsid w:val="0038459C"/>
    <w:rsid w:val="003E5D6E"/>
    <w:rsid w:val="004D4059"/>
    <w:rsid w:val="005A3D00"/>
    <w:rsid w:val="005B2347"/>
    <w:rsid w:val="005B3997"/>
    <w:rsid w:val="00645931"/>
    <w:rsid w:val="00667C1B"/>
    <w:rsid w:val="006C7D61"/>
    <w:rsid w:val="00713302"/>
    <w:rsid w:val="0072068E"/>
    <w:rsid w:val="00723D64"/>
    <w:rsid w:val="00751639"/>
    <w:rsid w:val="00802FC9"/>
    <w:rsid w:val="00901D4F"/>
    <w:rsid w:val="00952FC5"/>
    <w:rsid w:val="00956658"/>
    <w:rsid w:val="00A22807"/>
    <w:rsid w:val="00A7229B"/>
    <w:rsid w:val="00AF282E"/>
    <w:rsid w:val="00B0662E"/>
    <w:rsid w:val="00B50E77"/>
    <w:rsid w:val="00B54AA9"/>
    <w:rsid w:val="00B63250"/>
    <w:rsid w:val="00B8426B"/>
    <w:rsid w:val="00BE2699"/>
    <w:rsid w:val="00BE4403"/>
    <w:rsid w:val="00CA66B4"/>
    <w:rsid w:val="00CB46DF"/>
    <w:rsid w:val="00D42A05"/>
    <w:rsid w:val="00D6794B"/>
    <w:rsid w:val="00E306DB"/>
    <w:rsid w:val="00E547EA"/>
    <w:rsid w:val="00E86622"/>
    <w:rsid w:val="00EC203D"/>
    <w:rsid w:val="00F2626F"/>
    <w:rsid w:val="00F53823"/>
    <w:rsid w:val="00F5685C"/>
    <w:rsid w:val="00F71D3C"/>
    <w:rsid w:val="00F80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9370C5C"/>
  <w15:chartTrackingRefBased/>
  <w15:docId w15:val="{4269F408-95CA-497C-BEF7-0B6651EBE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3250"/>
    <w:pPr>
      <w:ind w:leftChars="400" w:left="840"/>
    </w:pPr>
  </w:style>
  <w:style w:type="paragraph" w:styleId="a4">
    <w:name w:val="Balloon Text"/>
    <w:basedOn w:val="a"/>
    <w:link w:val="a5"/>
    <w:uiPriority w:val="99"/>
    <w:semiHidden/>
    <w:unhideWhenUsed/>
    <w:rsid w:val="00B6325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3250"/>
    <w:rPr>
      <w:rFonts w:asciiTheme="majorHAnsi" w:eastAsiaTheme="majorEastAsia" w:hAnsiTheme="majorHAnsi" w:cstheme="majorBidi"/>
      <w:sz w:val="18"/>
      <w:szCs w:val="18"/>
    </w:rPr>
  </w:style>
  <w:style w:type="paragraph" w:styleId="a6">
    <w:name w:val="header"/>
    <w:basedOn w:val="a"/>
    <w:link w:val="a7"/>
    <w:uiPriority w:val="99"/>
    <w:unhideWhenUsed/>
    <w:rsid w:val="00901D4F"/>
    <w:pPr>
      <w:tabs>
        <w:tab w:val="center" w:pos="4252"/>
        <w:tab w:val="right" w:pos="8504"/>
      </w:tabs>
      <w:snapToGrid w:val="0"/>
    </w:pPr>
  </w:style>
  <w:style w:type="character" w:customStyle="1" w:styleId="a7">
    <w:name w:val="ヘッダー (文字)"/>
    <w:basedOn w:val="a0"/>
    <w:link w:val="a6"/>
    <w:uiPriority w:val="99"/>
    <w:rsid w:val="00901D4F"/>
  </w:style>
  <w:style w:type="paragraph" w:styleId="a8">
    <w:name w:val="footer"/>
    <w:basedOn w:val="a"/>
    <w:link w:val="a9"/>
    <w:uiPriority w:val="99"/>
    <w:unhideWhenUsed/>
    <w:rsid w:val="00901D4F"/>
    <w:pPr>
      <w:tabs>
        <w:tab w:val="center" w:pos="4252"/>
        <w:tab w:val="right" w:pos="8504"/>
      </w:tabs>
      <w:snapToGrid w:val="0"/>
    </w:pPr>
  </w:style>
  <w:style w:type="character" w:customStyle="1" w:styleId="a9">
    <w:name w:val="フッター (文字)"/>
    <w:basedOn w:val="a0"/>
    <w:link w:val="a8"/>
    <w:uiPriority w:val="99"/>
    <w:rsid w:val="00901D4F"/>
  </w:style>
  <w:style w:type="table" w:customStyle="1" w:styleId="TableNormal">
    <w:name w:val="Table Normal"/>
    <w:uiPriority w:val="2"/>
    <w:semiHidden/>
    <w:unhideWhenUsed/>
    <w:qFormat/>
    <w:rsid w:val="00E866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a">
    <w:name w:val="Body Text"/>
    <w:basedOn w:val="a"/>
    <w:link w:val="ab"/>
    <w:uiPriority w:val="1"/>
    <w:qFormat/>
    <w:rsid w:val="00E86622"/>
    <w:pPr>
      <w:autoSpaceDE w:val="0"/>
      <w:autoSpaceDN w:val="0"/>
      <w:spacing w:before="27"/>
      <w:ind w:left="352"/>
      <w:jc w:val="left"/>
    </w:pPr>
    <w:rPr>
      <w:rFonts w:ascii="ＭＳ 明朝" w:eastAsia="ＭＳ 明朝" w:hAnsi="ＭＳ 明朝" w:cs="ＭＳ 明朝"/>
      <w:kern w:val="0"/>
      <w:sz w:val="24"/>
      <w:szCs w:val="24"/>
      <w:lang w:eastAsia="en-US"/>
    </w:rPr>
  </w:style>
  <w:style w:type="character" w:customStyle="1" w:styleId="ab">
    <w:name w:val="本文 (文字)"/>
    <w:basedOn w:val="a0"/>
    <w:link w:val="aa"/>
    <w:uiPriority w:val="1"/>
    <w:rsid w:val="00E86622"/>
    <w:rPr>
      <w:rFonts w:ascii="ＭＳ 明朝" w:eastAsia="ＭＳ 明朝" w:hAnsi="ＭＳ 明朝" w:cs="ＭＳ 明朝"/>
      <w:kern w:val="0"/>
      <w:sz w:val="24"/>
      <w:szCs w:val="24"/>
      <w:lang w:eastAsia="en-US"/>
    </w:rPr>
  </w:style>
  <w:style w:type="table" w:styleId="ac">
    <w:name w:val="Table Grid"/>
    <w:basedOn w:val="a1"/>
    <w:uiPriority w:val="39"/>
    <w:rsid w:val="00EC203D"/>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77B4A-61E9-4537-B614-8B19F3AE0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2</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和弘</dc:creator>
  <cp:keywords/>
  <dc:description/>
  <cp:lastModifiedBy>北村 優</cp:lastModifiedBy>
  <cp:revision>41</cp:revision>
  <cp:lastPrinted>2023-06-30T09:10:00Z</cp:lastPrinted>
  <dcterms:created xsi:type="dcterms:W3CDTF">2016-03-16T02:05:00Z</dcterms:created>
  <dcterms:modified xsi:type="dcterms:W3CDTF">2025-04-04T00:39:00Z</dcterms:modified>
</cp:coreProperties>
</file>